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BB" w:rsidRDefault="006429BB" w:rsidP="006429BB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Извештај</w:t>
      </w:r>
    </w:p>
    <w:p w:rsidR="006429BB" w:rsidRDefault="006429BB" w:rsidP="006429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k-MK"/>
        </w:rPr>
        <w:t>Од извршената Самоевалуација на училиштето (СЕУ 2021)</w:t>
      </w:r>
    </w:p>
    <w:p w:rsidR="006429BB" w:rsidRDefault="006429BB" w:rsidP="006429B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Училишната комисија формирана врз основа на Одлука на Училишниот одбор </w:t>
      </w:r>
    </w:p>
    <w:p w:rsidR="006429BB" w:rsidRDefault="006429BB" w:rsidP="006429B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Ги разгледа Извештаите од тимовите за седумте подрачја од СЕУ и ги донесе следните предлог мерки за подобрување на квалитетот на наставата:</w:t>
      </w:r>
    </w:p>
    <w:p w:rsidR="006429BB" w:rsidRDefault="006429BB" w:rsidP="006429BB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1.Од подрачјето</w:t>
      </w:r>
      <w:r>
        <w:rPr>
          <w:rFonts w:ascii="Arial" w:hAnsi="Arial" w:cs="Arial"/>
          <w:b/>
          <w:sz w:val="24"/>
          <w:szCs w:val="24"/>
          <w:lang w:val="mk-MK"/>
        </w:rPr>
        <w:t xml:space="preserve"> Натавни планови и програми:</w:t>
      </w:r>
    </w:p>
    <w:p w:rsidR="006429BB" w:rsidRDefault="006429BB" w:rsidP="006429B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ru-RU"/>
        </w:rPr>
        <w:t>Реализирање проекти во кои учениците би имале носечка улога (еко проекти,проекти за здрава храна, физичко здравје)</w:t>
      </w:r>
    </w:p>
    <w:p w:rsidR="006429BB" w:rsidRDefault="006429BB" w:rsidP="006429BB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2.Од подрачјето </w:t>
      </w:r>
      <w:r>
        <w:rPr>
          <w:rFonts w:ascii="Arial" w:hAnsi="Arial" w:cs="Arial"/>
          <w:b/>
          <w:sz w:val="24"/>
          <w:szCs w:val="24"/>
          <w:lang w:val="mk-MK"/>
        </w:rPr>
        <w:t>Учење и настава:</w:t>
      </w:r>
    </w:p>
    <w:p w:rsidR="006429BB" w:rsidRDefault="006429BB" w:rsidP="006429BB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Одржување на интерна обука за примена на индивидуализираната форма на наставна работа</w:t>
      </w:r>
    </w:p>
    <w:p w:rsidR="006429BB" w:rsidRDefault="006429BB" w:rsidP="006429BB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Зголемување на иницијативите на ученичката заедница</w:t>
      </w:r>
    </w:p>
    <w:p w:rsidR="006429BB" w:rsidRDefault="006429BB" w:rsidP="006429BB">
      <w:pPr>
        <w:rPr>
          <w:rFonts w:ascii="Arial" w:hAnsi="Arial" w:cs="Arial"/>
          <w:sz w:val="24"/>
          <w:szCs w:val="24"/>
          <w:lang w:val="mk-MK"/>
        </w:rPr>
      </w:pPr>
    </w:p>
    <w:p w:rsidR="006429BB" w:rsidRDefault="006429BB" w:rsidP="006429B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3.Од подрачјето </w:t>
      </w:r>
      <w:r>
        <w:rPr>
          <w:rFonts w:ascii="Arial" w:hAnsi="Arial" w:cs="Arial"/>
          <w:b/>
          <w:sz w:val="24"/>
          <w:szCs w:val="24"/>
          <w:lang w:val="mk-MK"/>
        </w:rPr>
        <w:t>Постигањето на учениците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6429BB" w:rsidRDefault="006429BB" w:rsidP="006429B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Промовирање на училиштето заради привлекување ученици</w:t>
      </w:r>
    </w:p>
    <w:p w:rsidR="006429BB" w:rsidRDefault="006429BB" w:rsidP="006429BB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Запознавање на учениците со здрави навики на исхрана, заштита од заразни болести, важност на физичката активност заради континуирано намалување на оправданите отсуства</w:t>
      </w:r>
    </w:p>
    <w:p w:rsidR="006429BB" w:rsidRDefault="006429BB" w:rsidP="006429BB">
      <w:pPr>
        <w:rPr>
          <w:rFonts w:ascii="Arial" w:hAnsi="Arial" w:cs="Arial"/>
          <w:sz w:val="24"/>
          <w:szCs w:val="24"/>
        </w:rPr>
      </w:pPr>
    </w:p>
    <w:p w:rsidR="006429BB" w:rsidRDefault="006429BB" w:rsidP="006429BB">
      <w:pPr>
        <w:rPr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4.Од подрачјето </w:t>
      </w:r>
      <w:r>
        <w:rPr>
          <w:rFonts w:ascii="Arial" w:hAnsi="Arial" w:cs="Arial"/>
          <w:b/>
          <w:sz w:val="24"/>
          <w:szCs w:val="24"/>
          <w:lang w:val="mk-MK"/>
        </w:rPr>
        <w:t>Поддршка на учениците</w:t>
      </w:r>
    </w:p>
    <w:p w:rsidR="006429BB" w:rsidRDefault="006429BB" w:rsidP="006429BB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Формирање нови слободни ученички активности за зголемување на физичката активност на учениците</w:t>
      </w:r>
    </w:p>
    <w:p w:rsidR="006429BB" w:rsidRDefault="006429BB" w:rsidP="006429BB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5.Од подрачјето </w:t>
      </w:r>
      <w:r>
        <w:rPr>
          <w:rFonts w:ascii="Arial" w:hAnsi="Arial" w:cs="Arial"/>
          <w:b/>
          <w:sz w:val="24"/>
          <w:szCs w:val="24"/>
          <w:lang w:val="mk-MK"/>
        </w:rPr>
        <w:t>Училишна клима и култура</w:t>
      </w:r>
    </w:p>
    <w:p w:rsidR="006429BB" w:rsidRDefault="006429BB" w:rsidP="006429BB">
      <w:pPr>
        <w:pStyle w:val="Default"/>
        <w:numPr>
          <w:ilvl w:val="0"/>
          <w:numId w:val="3"/>
        </w:numPr>
        <w:spacing w:after="200"/>
        <w:rPr>
          <w:rFonts w:ascii="Arial" w:hAnsi="Arial" w:cs="Arial"/>
          <w:color w:val="auto"/>
          <w:lang w:val="mk-MK"/>
        </w:rPr>
      </w:pPr>
      <w:r>
        <w:rPr>
          <w:rFonts w:ascii="Arial" w:hAnsi="Arial" w:cs="Arial"/>
          <w:color w:val="auto"/>
          <w:lang w:val="mk-MK"/>
        </w:rPr>
        <w:t>Склучување меморандум со  партнер училиште</w:t>
      </w:r>
    </w:p>
    <w:p w:rsidR="006429BB" w:rsidRDefault="006429BB" w:rsidP="006429BB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6.Од подрачјето </w:t>
      </w:r>
      <w:r>
        <w:rPr>
          <w:rFonts w:ascii="Arial" w:hAnsi="Arial" w:cs="Arial"/>
          <w:b/>
          <w:sz w:val="24"/>
          <w:szCs w:val="24"/>
          <w:lang w:val="mk-MK"/>
        </w:rPr>
        <w:t>Ресурси:</w:t>
      </w:r>
    </w:p>
    <w:p w:rsidR="006429BB" w:rsidRDefault="006429BB" w:rsidP="006429BB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mk-MK"/>
        </w:rPr>
        <w:t>Изработка на лични профисионални планови од страна на сите наставници</w:t>
      </w:r>
      <w:r>
        <w:rPr>
          <w:rFonts w:ascii="Arial" w:hAnsi="Arial" w:cs="Arial"/>
          <w:color w:val="auto"/>
        </w:rPr>
        <w:t>.</w:t>
      </w:r>
    </w:p>
    <w:p w:rsidR="006429BB" w:rsidRDefault="006429BB" w:rsidP="006429BB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mk-MK"/>
        </w:rPr>
        <w:t>Планирање и реализирање на нагледни и јавни часови</w:t>
      </w:r>
    </w:p>
    <w:p w:rsidR="006429BB" w:rsidRDefault="006429BB" w:rsidP="006429BB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mk-MK"/>
        </w:rPr>
        <w:t>Континуирано следење на обуки заради професионално усовршување</w:t>
      </w:r>
    </w:p>
    <w:p w:rsidR="006429BB" w:rsidRDefault="006429BB" w:rsidP="006429BB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6429BB" w:rsidRDefault="006429BB" w:rsidP="006429B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mk-MK"/>
        </w:rPr>
        <w:t xml:space="preserve">Од подрачјето </w:t>
      </w:r>
      <w:r>
        <w:rPr>
          <w:rFonts w:ascii="Arial" w:hAnsi="Arial" w:cs="Arial"/>
          <w:b/>
          <w:sz w:val="24"/>
          <w:szCs w:val="24"/>
          <w:lang w:val="mk-MK"/>
        </w:rPr>
        <w:t>Управување , раководење и креирање политика</w:t>
      </w:r>
    </w:p>
    <w:p w:rsidR="006429BB" w:rsidRDefault="006429BB" w:rsidP="006429BB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Зголемување на соработката со деловниот сектор</w:t>
      </w:r>
    </w:p>
    <w:p w:rsidR="006429BB" w:rsidRDefault="006429BB" w:rsidP="006429BB">
      <w:pPr>
        <w:ind w:left="1440"/>
        <w:rPr>
          <w:rFonts w:ascii="Arial" w:hAnsi="Arial" w:cs="Arial"/>
          <w:b/>
          <w:sz w:val="24"/>
          <w:szCs w:val="24"/>
          <w:lang w:val="mk-MK"/>
        </w:rPr>
      </w:pPr>
    </w:p>
    <w:p w:rsidR="00BB603B" w:rsidRDefault="00BB603B"/>
    <w:sectPr w:rsidR="00BB603B" w:rsidSect="006429B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612"/>
    <w:multiLevelType w:val="hybridMultilevel"/>
    <w:tmpl w:val="6074B5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6519A"/>
    <w:multiLevelType w:val="hybridMultilevel"/>
    <w:tmpl w:val="0B76F5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C5446"/>
    <w:multiLevelType w:val="multilevel"/>
    <w:tmpl w:val="8C181D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FFF04DF"/>
    <w:multiLevelType w:val="hybridMultilevel"/>
    <w:tmpl w:val="172C58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63EFF"/>
    <w:multiLevelType w:val="hybridMultilevel"/>
    <w:tmpl w:val="9FF89F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20"/>
  <w:characterSpacingControl w:val="doNotCompress"/>
  <w:compat/>
  <w:rsids>
    <w:rsidRoot w:val="006429BB"/>
    <w:rsid w:val="00545534"/>
    <w:rsid w:val="006429BB"/>
    <w:rsid w:val="0081098A"/>
    <w:rsid w:val="00BB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tomco</dc:creator>
  <cp:lastModifiedBy>tomco</cp:lastModifiedBy>
  <cp:revision>2</cp:revision>
  <dcterms:created xsi:type="dcterms:W3CDTF">2022-07-06T17:31:00Z</dcterms:created>
  <dcterms:modified xsi:type="dcterms:W3CDTF">2022-07-06T17:31:00Z</dcterms:modified>
</cp:coreProperties>
</file>